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29" w:rsidRDefault="00010DEC" w:rsidP="00010DE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راهنمای سامانه تغذیه</w:t>
      </w:r>
    </w:p>
    <w:p w:rsidR="00010DEC" w:rsidRDefault="00010DEC" w:rsidP="00010DE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مرحله اول:</w:t>
      </w:r>
    </w:p>
    <w:p w:rsidR="00010DEC" w:rsidRDefault="00010DEC" w:rsidP="00010DEC">
      <w:pPr>
        <w:jc w:val="right"/>
        <w:rPr>
          <w:rtl/>
          <w:lang w:bidi="fa-IR"/>
        </w:rPr>
      </w:pPr>
      <w:bookmarkStart w:id="0" w:name="_GoBack"/>
      <w:bookmarkEnd w:id="0"/>
      <w:proofErr w:type="gramStart"/>
      <w:r w:rsidRPr="00010DEC">
        <w:rPr>
          <w:lang w:bidi="fa-IR"/>
        </w:rPr>
        <w:t>sess.jahrom.ac.ir</w:t>
      </w:r>
      <w:r>
        <w:rPr>
          <w:rFonts w:hint="cs"/>
          <w:rtl/>
          <w:lang w:bidi="fa-IR"/>
        </w:rPr>
        <w:t>مراجعه</w:t>
      </w:r>
      <w:proofErr w:type="gramEnd"/>
      <w:r>
        <w:rPr>
          <w:rFonts w:hint="cs"/>
          <w:rtl/>
          <w:lang w:bidi="fa-IR"/>
        </w:rPr>
        <w:t xml:space="preserve"> به سایت </w:t>
      </w:r>
    </w:p>
    <w:p w:rsidR="00010DEC" w:rsidRDefault="00010DEC" w:rsidP="00010DEC">
      <w:pPr>
        <w:jc w:val="right"/>
        <w:rPr>
          <w:lang w:bidi="fa-IR"/>
        </w:rPr>
      </w:pPr>
      <w:r>
        <w:rPr>
          <w:noProof/>
        </w:rPr>
        <w:drawing>
          <wp:inline distT="0" distB="0" distL="0" distR="0" wp14:anchorId="283E2135" wp14:editId="728CB49C">
            <wp:extent cx="2943225" cy="1929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297" cy="194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7A" w:rsidRDefault="00F9787A" w:rsidP="00010DE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مرحله دوم:</w:t>
      </w:r>
    </w:p>
    <w:p w:rsidR="00010DEC" w:rsidRDefault="00010DEC" w:rsidP="00010DE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گزینه امور دانشجویی</w:t>
      </w:r>
    </w:p>
    <w:p w:rsidR="00F9787A" w:rsidRDefault="00F9787A" w:rsidP="00F9787A">
      <w:pPr>
        <w:jc w:val="right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956933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05" cy="204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7A" w:rsidRDefault="00010DEC" w:rsidP="00F9787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مرحله سوم:</w:t>
      </w:r>
    </w:p>
    <w:p w:rsidR="00010DEC" w:rsidRDefault="00010DEC" w:rsidP="00F9787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انتخاب گزینه</w:t>
      </w:r>
      <w:r w:rsidR="00F9787A">
        <w:rPr>
          <w:rFonts w:hint="cs"/>
          <w:rtl/>
          <w:lang w:bidi="fa-IR"/>
        </w:rPr>
        <w:t xml:space="preserve"> خرید ژتون رفاهی</w:t>
      </w:r>
    </w:p>
    <w:p w:rsidR="00F9787A" w:rsidRDefault="00F9787A" w:rsidP="00F9787A">
      <w:pPr>
        <w:jc w:val="right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873768" cy="26955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09" cy="272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7A" w:rsidRPr="00F9787A" w:rsidRDefault="00F9787A" w:rsidP="00F9787A">
      <w:pPr>
        <w:jc w:val="right"/>
        <w:rPr>
          <w:rFonts w:cs="B Nazanin"/>
          <w:sz w:val="42"/>
          <w:szCs w:val="42"/>
          <w:rtl/>
          <w:lang w:bidi="fa-IR"/>
        </w:rPr>
      </w:pPr>
      <w:r w:rsidRPr="00F9787A">
        <w:rPr>
          <w:rFonts w:cs="B Nazanin" w:hint="cs"/>
          <w:sz w:val="42"/>
          <w:szCs w:val="42"/>
          <w:rtl/>
          <w:lang w:bidi="fa-IR"/>
        </w:rPr>
        <w:lastRenderedPageBreak/>
        <w:t xml:space="preserve">توجه </w:t>
      </w:r>
      <w:r>
        <w:rPr>
          <w:rFonts w:cs="B Nazanin" w:hint="cs"/>
          <w:sz w:val="42"/>
          <w:szCs w:val="42"/>
          <w:rtl/>
          <w:lang w:bidi="fa-IR"/>
        </w:rPr>
        <w:t xml:space="preserve">                                                                     توجه</w:t>
      </w:r>
    </w:p>
    <w:p w:rsidR="00F9787A" w:rsidRDefault="00CB490E" w:rsidP="003B3644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1-</w:t>
      </w:r>
      <w:r w:rsidR="00F9787A" w:rsidRPr="00F9787A">
        <w:rPr>
          <w:rFonts w:cs="B Titr"/>
          <w:rtl/>
          <w:lang w:bidi="fa-IR"/>
        </w:rPr>
        <w:t xml:space="preserve"> دانشجويان بايد به کارشناس</w:t>
      </w:r>
      <w:r w:rsidR="003B3644">
        <w:rPr>
          <w:rFonts w:cs="B Titr" w:hint="cs"/>
          <w:rtl/>
          <w:lang w:bidi="fa-IR"/>
        </w:rPr>
        <w:t xml:space="preserve"> تغذیه</w:t>
      </w:r>
      <w:r w:rsidR="00F9787A" w:rsidRPr="00F9787A">
        <w:rPr>
          <w:rFonts w:cs="B Titr"/>
          <w:rtl/>
          <w:lang w:bidi="fa-IR"/>
        </w:rPr>
        <w:t xml:space="preserve"> مراجعه کنند و</w:t>
      </w:r>
      <w:r w:rsidR="003B3644">
        <w:rPr>
          <w:rFonts w:cs="B Titr" w:hint="cs"/>
          <w:rtl/>
          <w:lang w:bidi="fa-IR"/>
        </w:rPr>
        <w:t xml:space="preserve"> کارت دانشجویی خود را ثبت کنند و مراحل بالا را انجام دهند.</w:t>
      </w:r>
    </w:p>
    <w:p w:rsidR="00CB490E" w:rsidRDefault="00CB490E" w:rsidP="00F9787A">
      <w:pPr>
        <w:jc w:val="right"/>
        <w:rPr>
          <w:rtl/>
          <w:lang w:bidi="fa-IR"/>
        </w:rPr>
      </w:pPr>
    </w:p>
    <w:p w:rsidR="00F9787A" w:rsidRPr="00010DEC" w:rsidRDefault="00F9787A" w:rsidP="00F9787A">
      <w:pPr>
        <w:jc w:val="right"/>
        <w:rPr>
          <w:rtl/>
          <w:lang w:bidi="fa-IR"/>
        </w:rPr>
      </w:pPr>
    </w:p>
    <w:sectPr w:rsidR="00F9787A" w:rsidRPr="00010DEC" w:rsidSect="00F9787A">
      <w:pgSz w:w="12240" w:h="15840" w:code="1"/>
      <w:pgMar w:top="737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EC"/>
    <w:rsid w:val="00010DEC"/>
    <w:rsid w:val="003B3644"/>
    <w:rsid w:val="008B4C07"/>
    <w:rsid w:val="00CB490E"/>
    <w:rsid w:val="00D61A29"/>
    <w:rsid w:val="00F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0EB1BA2-9867-430E-A1A4-BDE795BD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osat</dc:creator>
  <cp:keywords/>
  <dc:description/>
  <cp:lastModifiedBy>majid osat</cp:lastModifiedBy>
  <cp:revision>2</cp:revision>
  <dcterms:created xsi:type="dcterms:W3CDTF">2022-04-18T09:43:00Z</dcterms:created>
  <dcterms:modified xsi:type="dcterms:W3CDTF">2022-04-18T09:43:00Z</dcterms:modified>
</cp:coreProperties>
</file>